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E4" w:rsidRPr="00521BF3" w:rsidRDefault="005F08E4" w:rsidP="005F08E4">
      <w:pPr>
        <w:jc w:val="center"/>
        <w:rPr>
          <w:b/>
          <w:sz w:val="26"/>
          <w:szCs w:val="26"/>
        </w:rPr>
      </w:pPr>
      <w:r w:rsidRPr="00521BF3">
        <w:rPr>
          <w:b/>
          <w:sz w:val="26"/>
          <w:szCs w:val="26"/>
        </w:rPr>
        <w:t xml:space="preserve">Кодекс наставника в сфере здравоохранения </w:t>
      </w:r>
    </w:p>
    <w:p w:rsidR="005F08E4" w:rsidRPr="00441503" w:rsidRDefault="005F08E4" w:rsidP="005F08E4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1) Постоянно работайте над повышением своего профессионального уровня через непрерывное медицинское образование, изучение новых клинических рекомендаций и медицинских технологий.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2) Будьте примером для подражания. Все, что вы требуете от наставляемого,  вы должны знать и уметь сами, демонстрируя высокий уровень клинических навыков и этическое поведение.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3) Помните, что вы руководите процессом профессиональной адаптации,  а не являетесь прямым руководителем наставляемого в организационной структуре.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4) Ведите диалог с наставляемым на равных, проявляйте дипломатичность  при обсуждении сложных клинических ситуаций и этических дилемм.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5) Не критикуйте организацию и ее руководство в присутствии наставляемого. Демонстрируйте лояльность к системе здравоохранения и профессиональным стандартам.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6) Не обсуждайте с наставляемым личные качества и профессиональные недостатки ваших коллег и руководителей. Сохраняйте профессиональную этику и уважение к коллективу.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7) Не обсуждайте с коллегами личные качества и слабые стороны ваших подопечных. Конфиденциальность процесса наставничества − залог доверительных отношений.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8) Четко и понятно формулируйте клинические задачи и учебные цели, объясняя наставляемому ожидаемые результаты и критерии их оценки.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9) Правильно распределяйте время между вашими основными обязанностями  и наставнической деятельностью, обеспечивая регулярность  и систематичность обучения.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10) Комбинируйте различные методы передачи знаний: разбор клинических случаев, совместные обходы, </w:t>
      </w:r>
      <w:proofErr w:type="spellStart"/>
      <w:r w:rsidRPr="00441503">
        <w:rPr>
          <w:sz w:val="26"/>
          <w:szCs w:val="26"/>
        </w:rPr>
        <w:t>симуляционные</w:t>
      </w:r>
      <w:proofErr w:type="spellEnd"/>
      <w:r w:rsidRPr="00441503">
        <w:rPr>
          <w:sz w:val="26"/>
          <w:szCs w:val="26"/>
        </w:rPr>
        <w:t xml:space="preserve"> тренинги, наставничество  в реальных ситуациях. Практический опыт должен преобладать над теоретическими знаниями.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11) Творчески подходите к наставничеству, адаптируя методы к индивидуальным особенностям наставляемого и специфике медицинских ситуаций.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12) Всегда предоставляйте конструктивную обратную связь после каждого этапа наставничества, отмечая как успехи, так и области для улучшения.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13) Оценивайте не личность наставляемого, а качество его профессиональной деятельности и клинических решений. </w:t>
      </w:r>
    </w:p>
    <w:p w:rsidR="005F08E4" w:rsidRPr="00441503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14) Искренне хвалите наставляемого за правильно поставленные диагнозы, грамотное ведение пациентов и проявление гуманизма в общении с больными, если его работа заслуживает одобрения.  </w:t>
      </w:r>
    </w:p>
    <w:p w:rsidR="005F08E4" w:rsidRDefault="005F08E4" w:rsidP="005F08E4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441503">
        <w:rPr>
          <w:sz w:val="26"/>
          <w:szCs w:val="26"/>
        </w:rPr>
        <w:t xml:space="preserve">15) Уважайте профессиональное мнение наставляемого, даже если оно отличается от вашего, учите его аргументировать свою позицию на основе доказательной медицины.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16) Не бойтесь признавать свои ошибки и неуверенность в сложных клинических ситуациях — это демонстрирует профессиональную честность и учит наставляемого грамотному управлению рисками. </w:t>
      </w:r>
    </w:p>
    <w:p w:rsidR="005F08E4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lastRenderedPageBreak/>
        <w:t xml:space="preserve">17) Активно помогайте наставляемому преодолевать профессиональные трудности: сложное общение с пациентами, стрессовые ситуации, этические дилеммы и недостаток клинических навыков. </w:t>
      </w:r>
    </w:p>
    <w:p w:rsidR="005F08E4" w:rsidRPr="00441503" w:rsidRDefault="005F08E4" w:rsidP="005F08E4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18) Не допускайте, чтобы ваше эмоциональное состояние или усталость негативно влияли на качество наставничества и отношение к наставляемому. </w:t>
      </w:r>
    </w:p>
    <w:p w:rsidR="005F08E4" w:rsidRPr="00441503" w:rsidRDefault="005F08E4" w:rsidP="005F08E4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5F08E4" w:rsidRPr="00521BF3" w:rsidRDefault="005F08E4" w:rsidP="005F08E4">
      <w:pPr>
        <w:jc w:val="center"/>
        <w:rPr>
          <w:b/>
          <w:sz w:val="26"/>
          <w:szCs w:val="26"/>
          <w:u w:val="single"/>
        </w:rPr>
      </w:pPr>
      <w:r w:rsidRPr="00521BF3">
        <w:rPr>
          <w:b/>
          <w:sz w:val="26"/>
          <w:szCs w:val="26"/>
          <w:u w:val="single"/>
        </w:rPr>
        <w:t>Помните, что именно Вам поручена ответственная и непростая задача по профессиональной адаптации наставляемого, и именно от Вас зависит, насколько успешно он вольется в коллектив.</w:t>
      </w:r>
    </w:p>
    <w:p w:rsidR="005F08E4" w:rsidRPr="00521BF3" w:rsidRDefault="005F08E4" w:rsidP="005F08E4">
      <w:pPr>
        <w:jc w:val="center"/>
        <w:rPr>
          <w:b/>
          <w:sz w:val="26"/>
          <w:szCs w:val="26"/>
          <w:u w:val="single"/>
        </w:rPr>
      </w:pPr>
    </w:p>
    <w:p w:rsidR="005F08E4" w:rsidRPr="00521BF3" w:rsidRDefault="005F08E4" w:rsidP="005F08E4">
      <w:pPr>
        <w:jc w:val="center"/>
        <w:rPr>
          <w:b/>
          <w:sz w:val="26"/>
          <w:szCs w:val="26"/>
          <w:u w:val="single"/>
        </w:rPr>
      </w:pPr>
      <w:r w:rsidRPr="00521BF3">
        <w:rPr>
          <w:b/>
          <w:sz w:val="26"/>
          <w:szCs w:val="26"/>
          <w:u w:val="single"/>
        </w:rPr>
        <w:t>Ваше наставничество — это вклад в будущее отечественного здравоохранения и в сохранение здоровья граждан!</w:t>
      </w:r>
    </w:p>
    <w:p w:rsidR="00801C85" w:rsidRDefault="00801C85">
      <w:bookmarkStart w:id="0" w:name="_GoBack"/>
      <w:bookmarkEnd w:id="0"/>
    </w:p>
    <w:sectPr w:rsidR="0080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A3"/>
    <w:rsid w:val="00146BA3"/>
    <w:rsid w:val="005F08E4"/>
    <w:rsid w:val="0080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2</cp:revision>
  <dcterms:created xsi:type="dcterms:W3CDTF">2026-08-02T17:11:00Z</dcterms:created>
  <dcterms:modified xsi:type="dcterms:W3CDTF">2026-08-02T17:11:00Z</dcterms:modified>
</cp:coreProperties>
</file>